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KEMENTERIAN PENDIDIKAN TINGGI,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94617</wp:posOffset>
                  </wp:positionH>
                  <wp:positionV relativeFrom="paragraph">
                    <wp:posOffset>64135</wp:posOffset>
                  </wp:positionV>
                  <wp:extent cx="714375" cy="724535"/>
                  <wp:effectExtent b="0" l="0" r="0" t="0"/>
                  <wp:wrapNone/>
                  <wp:docPr id="6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SAINS, DAN TEKNOLOGI 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left="426" w:firstLine="0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00" w:before="10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FORMULIR SURAT PERMOHONAN PENANDATANGANAN LEGALISIR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SUBBAGIAN KEMAHASISWAAN DAN ALUMNI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Perihal </w:t>
        <w:tab/>
        <w:t xml:space="preserve">: Penandatanganan Legalisir</w:t>
        <w:tab/>
        <w:tab/>
        <w:t xml:space="preserve">            </w:t>
        <w:tab/>
        <w:t xml:space="preserve">             Bandar Lampung, .....................................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Lampian: 1 (satu) berkas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Yth. </w:t>
        <w:tab/>
        <w:t xml:space="preserve">Wakil Dekan Bidang Kemahasiswaan dan Alumni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 Universitas Lampung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Bandar Lampung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Yang bertanda tangan di bawah ini: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Nama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NPM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Program Studi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Semester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No. Telp/HP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saya mengajukan permohonan penandatanganan legalisir KTM / Piagam / Sertifikat / SK Pengurus Organisasi untuk keperluan: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Sebagai bahan pertimbangan, bersama ini saya lampirkan:</w:t>
      </w:r>
    </w:p>
    <w:tbl>
      <w:tblPr>
        <w:tblStyle w:val="Table2"/>
        <w:tblW w:w="5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36"/>
        <w:gridCol w:w="5008"/>
        <w:tblGridChange w:id="0">
          <w:tblGrid>
            <w:gridCol w:w="426"/>
            <w:gridCol w:w="236"/>
            <w:gridCol w:w="50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KTM asli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Piagam/Sertifikat asli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SK Pengurus fotokopi dilegalisir</w:t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surat ini saya buat dengan sebenar-benarnya. Atas kerja samanya saya ucapkan terima kasih.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Hormat saya,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NPM. </w:t>
      </w:r>
    </w:p>
    <w:tbl>
      <w:tblPr>
        <w:tblStyle w:val="Table3"/>
        <w:tblW w:w="94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1758"/>
        <w:gridCol w:w="2381"/>
        <w:gridCol w:w="1757"/>
        <w:gridCol w:w="1758"/>
        <w:tblGridChange w:id="0">
          <w:tblGrid>
            <w:gridCol w:w="1757"/>
            <w:gridCol w:w="1758"/>
            <w:gridCol w:w="2381"/>
            <w:gridCol w:w="1757"/>
            <w:gridCol w:w="175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Diperiksa Oleh Staf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Selesai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Mengetahui Ketua Divisi Sub Bagian Kemahasiswaan dan Alumni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................................................................... )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Yulina, S.E.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1134" w:top="1134" w:left="1588" w:right="124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0" w:lineRule="auto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FAKULTAS KEGURUAN DAN ILMU PENDIDIKAN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5346000" y="719935"/>
                        <a:ext cx="0" cy="6120130"/>
                      </a:xfrm>
                      <a:custGeom>
                        <a:rect b="b" l="l" r="r" t="t"/>
                        <a:pathLst>
                          <a:path extrusionOk="0" h="6120130" w="1">
                            <a:moveTo>
                              <a:pt x="0" y="0"/>
                            </a:moveTo>
                            <a:lnTo>
                              <a:pt x="0" y="612013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spacing w:after="0" w:line="240" w:lineRule="auto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Jalan Prof. Dr. Sumantri Brojonegoro No.1, Bandarlampung 35145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after="0" w:line="24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Telepon (0721) 704624, Faximile (0721) 704624</w:t>
    </w:r>
  </w:p>
  <w:p w:rsidR="00000000" w:rsidDel="00000000" w:rsidP="00000000" w:rsidRDefault="00000000" w:rsidRPr="00000000" w14:paraId="0000004B">
    <w:pPr>
      <w:spacing w:after="0" w:line="240" w:lineRule="auto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Laman: http://www.fkip.unila.ac.id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XGdRhDTeOcO22VX4SKVkO+f5Q==">CgMxLjA4AHIhMUJ1Um1WTTdHc2gyQlc0bXhtbV9mOEpDdlF6QlpfbElv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2015-09-07T07:18:00Z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